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33E" w:rsidRPr="007251D3" w:rsidRDefault="0092233E" w:rsidP="0092233E">
      <w:pPr>
        <w:pStyle w:val="Heading2"/>
        <w:jc w:val="center"/>
        <w:rPr>
          <w:rFonts w:ascii="Akzidenz-Grotesk Std Light" w:hAnsi="Akzidenz-Grotesk Std Light"/>
          <w:i w:val="0"/>
          <w:smallCaps/>
        </w:rPr>
      </w:pPr>
      <w:r w:rsidRPr="007251D3">
        <w:rPr>
          <w:rFonts w:ascii="Akzidenz-Grotesk Std Light" w:hAnsi="Akzidenz-Grotesk Std Light"/>
          <w:i w:val="0"/>
          <w:smallCaps/>
        </w:rPr>
        <w:t>professional disclosure form and release</w:t>
      </w:r>
    </w:p>
    <w:p w:rsidR="0092233E" w:rsidRDefault="0092233E" w:rsidP="0092233E">
      <w:pPr>
        <w:pStyle w:val="Footer"/>
        <w:tabs>
          <w:tab w:val="clear" w:pos="4320"/>
          <w:tab w:val="clear" w:pos="8640"/>
        </w:tabs>
        <w:jc w:val="center"/>
        <w:rPr>
          <w:rFonts w:ascii="Akzidenz-Grotesk Std Light" w:hAnsi="Akzidenz-Grotesk Std Light"/>
        </w:rPr>
      </w:pPr>
    </w:p>
    <w:p w:rsidR="0092233E" w:rsidRDefault="0092233E" w:rsidP="0092233E">
      <w:pPr>
        <w:pStyle w:val="Footer"/>
        <w:tabs>
          <w:tab w:val="clear" w:pos="4320"/>
          <w:tab w:val="clear" w:pos="8640"/>
        </w:tabs>
        <w:rPr>
          <w:rFonts w:ascii="Akzidenz-Grotesk Std Light" w:hAnsi="Akzidenz-Grotesk Std Light"/>
        </w:rPr>
      </w:pPr>
      <w:r>
        <w:rPr>
          <w:rFonts w:ascii="Akzidenz-Grotesk Std Light" w:hAnsi="Akzidenz-Grotesk Std Light"/>
        </w:rPr>
        <w:t xml:space="preserve">Thank you for practicing with me.  I am thrilled to have you as a student.  Please read and sign below, acknowledging that you understand my role as a yoga teacher and </w:t>
      </w:r>
      <w:r w:rsidR="0057152B">
        <w:rPr>
          <w:rFonts w:ascii="Akzidenz-Grotesk Std Light" w:hAnsi="Akzidenz-Grotesk Std Light"/>
        </w:rPr>
        <w:t xml:space="preserve">your role in </w:t>
      </w:r>
      <w:r>
        <w:rPr>
          <w:rFonts w:ascii="Akzidenz-Grotesk Std Light" w:hAnsi="Akzidenz-Grotesk Std Light"/>
        </w:rPr>
        <w:t>how to get the most out of your classes.</w:t>
      </w:r>
    </w:p>
    <w:p w:rsidR="0092233E" w:rsidRDefault="0092233E" w:rsidP="0092233E">
      <w:pPr>
        <w:pStyle w:val="Footer"/>
        <w:tabs>
          <w:tab w:val="clear" w:pos="4320"/>
          <w:tab w:val="clear" w:pos="8640"/>
        </w:tabs>
        <w:rPr>
          <w:rFonts w:ascii="Akzidenz-Grotesk Std Light" w:hAnsi="Akzidenz-Grotesk Std Light"/>
        </w:rPr>
      </w:pPr>
      <w:r>
        <w:rPr>
          <w:rFonts w:ascii="Akzidenz-Grotesk Std Light" w:hAnsi="Akzidenz-Grotesk Std Light"/>
        </w:rPr>
        <w:t xml:space="preserve"> </w:t>
      </w:r>
    </w:p>
    <w:p w:rsidR="0092233E" w:rsidRDefault="0092233E" w:rsidP="0092233E">
      <w:pPr>
        <w:pStyle w:val="ListNumber"/>
        <w:numPr>
          <w:ilvl w:val="0"/>
          <w:numId w:val="3"/>
        </w:numPr>
        <w:rPr>
          <w:rFonts w:ascii="Akzidenz-Grotesk Std Light" w:hAnsi="Akzidenz-Grotesk Std Light"/>
        </w:rPr>
      </w:pPr>
      <w:r>
        <w:rPr>
          <w:rFonts w:ascii="Akzidenz-Grotesk Std Light" w:hAnsi="Akzidenz-Grotesk Std Light"/>
        </w:rPr>
        <w:t>Kelly O’Brien is a certified Kripalu Yoga teacher and has completed a thorough professional training in Yoga instruction. Kripalu Yoga is much more than physical exercise; it is a transformational practice that integrates body, mind and spirit. Kripalu Yoga is a way of encountering and releasing physical, mental, and emotional tensions to arrive at deeper levels of relaxation and awareness.</w:t>
      </w:r>
    </w:p>
    <w:p w:rsidR="0092233E" w:rsidRDefault="0092233E" w:rsidP="0092233E">
      <w:pPr>
        <w:pStyle w:val="ListNumber"/>
        <w:numPr>
          <w:ilvl w:val="0"/>
          <w:numId w:val="3"/>
        </w:numPr>
        <w:rPr>
          <w:rFonts w:ascii="Akzidenz-Grotesk Std Light" w:hAnsi="Akzidenz-Grotesk Std Light"/>
        </w:rPr>
      </w:pPr>
      <w:r>
        <w:rPr>
          <w:rFonts w:ascii="Akzidenz-Grotesk Std Light" w:hAnsi="Akzidenz-Grotesk Std Light"/>
        </w:rPr>
        <w:t>All exercise programs involve a risk of injury. By choosing to participate in Kelly’s Yoga classes, you voluntarily assume a certain risk of injury. The following guidelines will help you reduce your risk of injury:</w:t>
      </w:r>
    </w:p>
    <w:p w:rsidR="0092233E" w:rsidRDefault="0092233E" w:rsidP="0092233E">
      <w:pPr>
        <w:pStyle w:val="ListBullet4"/>
        <w:rPr>
          <w:rFonts w:ascii="Akzidenz-Grotesk Std Light" w:hAnsi="Akzidenz-Grotesk Std Light"/>
          <w:b w:val="0"/>
        </w:rPr>
      </w:pPr>
      <w:r>
        <w:rPr>
          <w:rFonts w:ascii="Akzidenz-Grotesk Std Light" w:hAnsi="Akzidenz-Grotesk Std Light"/>
          <w:b w:val="0"/>
        </w:rPr>
        <w:t>Listen to and follow all instructions carefully.</w:t>
      </w:r>
    </w:p>
    <w:p w:rsidR="0092233E" w:rsidRDefault="0092233E" w:rsidP="0092233E">
      <w:pPr>
        <w:pStyle w:val="ListBullet4"/>
        <w:rPr>
          <w:rFonts w:ascii="Akzidenz-Grotesk Std Light" w:hAnsi="Akzidenz-Grotesk Std Light"/>
          <w:b w:val="0"/>
        </w:rPr>
      </w:pPr>
      <w:r>
        <w:rPr>
          <w:rFonts w:ascii="Akzidenz-Grotesk Std Light" w:hAnsi="Akzidenz-Grotesk Std Light"/>
          <w:b w:val="0"/>
        </w:rPr>
        <w:t>Breathe smoothly and continuously as you move and stretch.</w:t>
      </w:r>
    </w:p>
    <w:p w:rsidR="0092233E" w:rsidRDefault="0092233E" w:rsidP="0092233E">
      <w:pPr>
        <w:pStyle w:val="ListBullet4"/>
        <w:rPr>
          <w:rFonts w:ascii="Akzidenz-Grotesk Std Light" w:hAnsi="Akzidenz-Grotesk Std Light"/>
          <w:b w:val="0"/>
        </w:rPr>
      </w:pPr>
      <w:r>
        <w:rPr>
          <w:rFonts w:ascii="Akzidenz-Grotesk Std Light" w:hAnsi="Akzidenz-Grotesk Std Light"/>
          <w:b w:val="0"/>
        </w:rPr>
        <w:t>Do not hold your breath or strain to attain any position.</w:t>
      </w:r>
    </w:p>
    <w:p w:rsidR="0092233E" w:rsidRDefault="0092233E" w:rsidP="0092233E">
      <w:pPr>
        <w:pStyle w:val="ListBullet4"/>
        <w:rPr>
          <w:rFonts w:ascii="Akzidenz-Grotesk Std Light" w:hAnsi="Akzidenz-Grotesk Std Light"/>
          <w:b w:val="0"/>
        </w:rPr>
      </w:pPr>
      <w:r>
        <w:rPr>
          <w:rFonts w:ascii="Akzidenz-Grotesk Std Light" w:hAnsi="Akzidenz-Grotesk Std Light"/>
          <w:b w:val="0"/>
        </w:rPr>
        <w:t>Work gently, respecting your body’s abilities and limits.</w:t>
      </w:r>
    </w:p>
    <w:p w:rsidR="0092233E" w:rsidRDefault="0092233E" w:rsidP="0092233E">
      <w:pPr>
        <w:pStyle w:val="ListBullet4"/>
        <w:rPr>
          <w:rFonts w:ascii="Akzidenz-Grotesk Std Light" w:hAnsi="Akzidenz-Grotesk Std Light"/>
          <w:b w:val="0"/>
        </w:rPr>
      </w:pPr>
      <w:r>
        <w:rPr>
          <w:rFonts w:ascii="Akzidenz-Grotesk Std Light" w:hAnsi="Akzidenz-Grotesk Std Light"/>
          <w:b w:val="0"/>
        </w:rPr>
        <w:t>Don’t perform postures or movements that are painful.</w:t>
      </w:r>
    </w:p>
    <w:p w:rsidR="0092233E" w:rsidRDefault="00D471F5" w:rsidP="0092233E">
      <w:pPr>
        <w:pStyle w:val="ListBullet4"/>
        <w:rPr>
          <w:rFonts w:ascii="Akzidenz-Grotesk Std Light" w:hAnsi="Akzidenz-Grotesk Std Light"/>
          <w:b w:val="0"/>
        </w:rPr>
      </w:pPr>
      <w:r>
        <w:rPr>
          <w:rFonts w:ascii="Akzidenz-Grotesk Std Light" w:hAnsi="Akzidenz-Grotesk Std Light"/>
          <w:b w:val="0"/>
        </w:rPr>
        <w:t>Ask the instructor</w:t>
      </w:r>
      <w:r w:rsidR="0092233E">
        <w:rPr>
          <w:rFonts w:ascii="Akzidenz-Grotesk Std Light" w:hAnsi="Akzidenz-Grotesk Std Light"/>
          <w:b w:val="0"/>
        </w:rPr>
        <w:t xml:space="preserve"> if you are unsure how to perform a certain movement.</w:t>
      </w:r>
    </w:p>
    <w:p w:rsidR="0092233E" w:rsidRDefault="0092233E" w:rsidP="0092233E">
      <w:pPr>
        <w:pStyle w:val="ListBullet4"/>
        <w:rPr>
          <w:rFonts w:ascii="Akzidenz-Grotesk Std Light" w:hAnsi="Akzidenz-Grotesk Std Light"/>
          <w:b w:val="0"/>
        </w:rPr>
      </w:pPr>
      <w:r>
        <w:rPr>
          <w:rFonts w:ascii="Akzidenz-Grotesk Std Light" w:hAnsi="Akzidenz-Grotesk Std Light"/>
          <w:b w:val="0"/>
        </w:rPr>
        <w:t>Menstruating women should not practice inverted postures.</w:t>
      </w:r>
    </w:p>
    <w:p w:rsidR="0092233E" w:rsidRDefault="0092233E" w:rsidP="0092233E">
      <w:pPr>
        <w:pStyle w:val="ListBullet4"/>
        <w:rPr>
          <w:rFonts w:ascii="Akzidenz-Grotesk Std Light" w:hAnsi="Akzidenz-Grotesk Std Light"/>
          <w:b w:val="0"/>
        </w:rPr>
      </w:pPr>
      <w:r>
        <w:rPr>
          <w:rFonts w:ascii="Akzidenz-Grotesk Std Light" w:hAnsi="Akzidenz-Grotesk Std Light"/>
          <w:b w:val="0"/>
        </w:rPr>
        <w:t>Pregnant women must consult their health care provider before enrolling in class.</w:t>
      </w:r>
    </w:p>
    <w:p w:rsidR="00D471F5" w:rsidRDefault="00D471F5" w:rsidP="0092233E">
      <w:pPr>
        <w:pStyle w:val="ListBullet4"/>
        <w:rPr>
          <w:rFonts w:ascii="Akzidenz-Grotesk Std Light" w:hAnsi="Akzidenz-Grotesk Std Light"/>
          <w:b w:val="0"/>
        </w:rPr>
      </w:pPr>
      <w:r>
        <w:rPr>
          <w:rFonts w:ascii="Akzidenz-Grotesk Std Light" w:hAnsi="Akzidenz-Grotesk Std Light"/>
          <w:b w:val="0"/>
        </w:rPr>
        <w:t>Pregnant women must also alert the instructor of her status</w:t>
      </w:r>
    </w:p>
    <w:p w:rsidR="0092233E" w:rsidRDefault="0092233E" w:rsidP="0092233E">
      <w:pPr>
        <w:pStyle w:val="ListNumber"/>
        <w:rPr>
          <w:rFonts w:ascii="Akzidenz-Grotesk Std Light" w:hAnsi="Akzidenz-Grotesk Std Light"/>
        </w:rPr>
      </w:pPr>
      <w:r>
        <w:rPr>
          <w:rFonts w:ascii="Akzidenz-Grotesk Std Light" w:hAnsi="Akzidenz-Grotesk Std Light"/>
        </w:rPr>
        <w:t>It is always advisable to consult your physician before embarking on any exercise program.  You must inform the instructor of any health conditions that could be affected and/or aggravated by your practice of Yoga. If you are unsure about a condition, please speak directly to the instructor.</w:t>
      </w:r>
    </w:p>
    <w:p w:rsidR="0092233E" w:rsidRDefault="0092233E" w:rsidP="0092233E">
      <w:pPr>
        <w:pStyle w:val="ListNumber"/>
        <w:rPr>
          <w:rFonts w:ascii="Akzidenz-Grotesk Std Light" w:hAnsi="Akzidenz-Grotesk Std Light"/>
        </w:rPr>
      </w:pPr>
      <w:r>
        <w:rPr>
          <w:rFonts w:ascii="Akzidenz-Grotesk Std Light" w:hAnsi="Akzidenz-Grotesk Std Light"/>
        </w:rPr>
        <w:t>Awareness is fundamental to the practice of Kripalu Yoga. It is your responsibility as a student to monitor each activity and determine whether it is appropriate for you to participate. You remain primarily responsible for your safety and well-being.  The teacher is only a guide.</w:t>
      </w:r>
    </w:p>
    <w:p w:rsidR="0092233E" w:rsidRDefault="0092233E" w:rsidP="0092233E">
      <w:pPr>
        <w:pStyle w:val="ListNumber"/>
        <w:rPr>
          <w:rFonts w:ascii="Akzidenz-Grotesk Std Light" w:hAnsi="Akzidenz-Grotesk Std Light"/>
        </w:rPr>
      </w:pPr>
      <w:r>
        <w:rPr>
          <w:rFonts w:ascii="Akzidenz-Grotesk Std Light" w:hAnsi="Akzidenz-Grotesk Std Light"/>
        </w:rPr>
        <w:t>As a professional, Kelly O’Brien is responsible for providing competent Yoga instruction, not responsible for ensuring the safety of students beyond providing competent instruction. By signing this form, you hereby release Kelly O’Brien and “This Is” Yoga from any and all liability for injuries that are not directly and proximately caused by professional negligence.</w:t>
      </w:r>
    </w:p>
    <w:p w:rsidR="0092233E" w:rsidRDefault="0092233E" w:rsidP="0092233E">
      <w:pPr>
        <w:rPr>
          <w:rFonts w:ascii="Akzidenz-Grotesk Std Light" w:hAnsi="Akzidenz-Grotesk Std Light"/>
        </w:rPr>
      </w:pPr>
    </w:p>
    <w:p w:rsidR="0092233E" w:rsidRDefault="0092233E" w:rsidP="0092233E">
      <w:pPr>
        <w:rPr>
          <w:rFonts w:ascii="Akzidenz-Grotesk Std Light" w:hAnsi="Akzidenz-Grotesk Std Light"/>
        </w:rPr>
      </w:pPr>
      <w:r>
        <w:rPr>
          <w:rFonts w:ascii="Akzidenz-Grotesk Std Light" w:hAnsi="Akzidenz-Grotesk Std Light"/>
        </w:rPr>
        <w:t xml:space="preserve">I have read, understand, and agree to the content of this Professional Disclosure Form and Release. </w:t>
      </w:r>
    </w:p>
    <w:p w:rsidR="0092233E" w:rsidRDefault="0092233E" w:rsidP="0092233E">
      <w:pPr>
        <w:rPr>
          <w:rFonts w:ascii="Akzidenz-Grotesk Std Light" w:hAnsi="Akzidenz-Grotesk Std Light"/>
        </w:rPr>
      </w:pPr>
    </w:p>
    <w:p w:rsidR="00D471F5" w:rsidRDefault="00D471F5" w:rsidP="0092233E">
      <w:pPr>
        <w:rPr>
          <w:rFonts w:ascii="Akzidenz-Grotesk Std Light" w:hAnsi="Akzidenz-Grotesk Std Light"/>
        </w:rPr>
      </w:pPr>
      <w:bookmarkStart w:id="0" w:name="_GoBack"/>
      <w:bookmarkEnd w:id="0"/>
    </w:p>
    <w:p w:rsidR="0092233E" w:rsidRDefault="0092233E" w:rsidP="0092233E">
      <w:pPr>
        <w:pStyle w:val="Header"/>
        <w:tabs>
          <w:tab w:val="clear" w:pos="4320"/>
          <w:tab w:val="clear" w:pos="8640"/>
          <w:tab w:val="left" w:pos="5760"/>
        </w:tabs>
        <w:rPr>
          <w:rFonts w:ascii="Akzidenz-Grotesk Std Light" w:hAnsi="Akzidenz-Grotesk Std Light"/>
        </w:rPr>
      </w:pPr>
      <w:r>
        <w:rPr>
          <w:rFonts w:ascii="Akzidenz-Grotesk Std Light" w:hAnsi="Akzidenz-Grotesk Std Light"/>
        </w:rPr>
        <w:t>_________________________________</w:t>
      </w:r>
      <w:r>
        <w:rPr>
          <w:rFonts w:ascii="Akzidenz-Grotesk Std Light" w:hAnsi="Akzidenz-Grotesk Std Light"/>
        </w:rPr>
        <w:tab/>
        <w:t>___________________</w:t>
      </w:r>
    </w:p>
    <w:p w:rsidR="0092233E" w:rsidRDefault="0092233E" w:rsidP="0092233E">
      <w:pPr>
        <w:tabs>
          <w:tab w:val="left" w:pos="5760"/>
        </w:tabs>
        <w:rPr>
          <w:rFonts w:ascii="Akzidenz-Grotesk Std Light" w:hAnsi="Akzidenz-Grotesk Std Light"/>
        </w:rPr>
      </w:pPr>
      <w:r>
        <w:rPr>
          <w:rFonts w:ascii="Akzidenz-Grotesk Std Light" w:hAnsi="Akzidenz-Grotesk Std Light"/>
        </w:rPr>
        <w:t>Signature</w:t>
      </w:r>
      <w:r>
        <w:rPr>
          <w:rFonts w:ascii="Akzidenz-Grotesk Std Light" w:hAnsi="Akzidenz-Grotesk Std Light"/>
        </w:rPr>
        <w:tab/>
        <w:t>Date</w:t>
      </w:r>
    </w:p>
    <w:p w:rsidR="00A25CE6" w:rsidRDefault="00A25CE6" w:rsidP="0092233E"/>
    <w:sectPr w:rsidR="00A2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 Pro">
    <w:altName w:val="Aria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kzidenz-Grotesk Std Light">
    <w:altName w:val="Franklin Gothic Medium Con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ECE596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8"/>
    <w:multiLevelType w:val="singleLevel"/>
    <w:tmpl w:val="92C2AD46"/>
    <w:lvl w:ilvl="0">
      <w:start w:val="1"/>
      <w:numFmt w:val="decimal"/>
      <w:pStyle w:val="ListNumber"/>
      <w:lvlText w:val="%1."/>
      <w:lvlJc w:val="left"/>
      <w:pPr>
        <w:tabs>
          <w:tab w:val="num" w:pos="360"/>
        </w:tabs>
        <w:ind w:left="360" w:hanging="360"/>
      </w:pPr>
    </w:lvl>
  </w:abstractNum>
  <w:num w:numId="1">
    <w:abstractNumId w:val="1"/>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3E"/>
    <w:rsid w:val="0057152B"/>
    <w:rsid w:val="0092233E"/>
    <w:rsid w:val="00A25CE6"/>
    <w:rsid w:val="00D4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33E"/>
    <w:pPr>
      <w:spacing w:after="0" w:line="240" w:lineRule="auto"/>
      <w:jc w:val="both"/>
    </w:pPr>
    <w:rPr>
      <w:rFonts w:ascii="Myriad Pro" w:eastAsia="Times New Roman" w:hAnsi="Myriad Pro" w:cs="Times New Roman"/>
      <w:sz w:val="24"/>
      <w:szCs w:val="20"/>
    </w:rPr>
  </w:style>
  <w:style w:type="paragraph" w:styleId="Heading2">
    <w:name w:val="heading 2"/>
    <w:basedOn w:val="Normal"/>
    <w:next w:val="Normal"/>
    <w:link w:val="Heading2Char"/>
    <w:qFormat/>
    <w:rsid w:val="0092233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233E"/>
    <w:rPr>
      <w:rFonts w:ascii="Arial" w:eastAsia="Times New Roman" w:hAnsi="Arial" w:cs="Arial"/>
      <w:b/>
      <w:bCs/>
      <w:i/>
      <w:iCs/>
      <w:sz w:val="28"/>
      <w:szCs w:val="28"/>
    </w:rPr>
  </w:style>
  <w:style w:type="paragraph" w:styleId="Header">
    <w:name w:val="header"/>
    <w:basedOn w:val="Normal"/>
    <w:link w:val="HeaderChar"/>
    <w:rsid w:val="0092233E"/>
    <w:pPr>
      <w:tabs>
        <w:tab w:val="center" w:pos="4320"/>
        <w:tab w:val="right" w:pos="8640"/>
      </w:tabs>
    </w:pPr>
  </w:style>
  <w:style w:type="character" w:customStyle="1" w:styleId="HeaderChar">
    <w:name w:val="Header Char"/>
    <w:basedOn w:val="DefaultParagraphFont"/>
    <w:link w:val="Header"/>
    <w:rsid w:val="0092233E"/>
    <w:rPr>
      <w:rFonts w:ascii="Myriad Pro" w:eastAsia="Times New Roman" w:hAnsi="Myriad Pro" w:cs="Times New Roman"/>
      <w:sz w:val="24"/>
      <w:szCs w:val="20"/>
    </w:rPr>
  </w:style>
  <w:style w:type="paragraph" w:styleId="Footer">
    <w:name w:val="footer"/>
    <w:basedOn w:val="Normal"/>
    <w:link w:val="FooterChar"/>
    <w:rsid w:val="0092233E"/>
    <w:pPr>
      <w:tabs>
        <w:tab w:val="center" w:pos="4320"/>
        <w:tab w:val="right" w:pos="8640"/>
      </w:tabs>
    </w:pPr>
  </w:style>
  <w:style w:type="character" w:customStyle="1" w:styleId="FooterChar">
    <w:name w:val="Footer Char"/>
    <w:basedOn w:val="DefaultParagraphFont"/>
    <w:link w:val="Footer"/>
    <w:rsid w:val="0092233E"/>
    <w:rPr>
      <w:rFonts w:ascii="Myriad Pro" w:eastAsia="Times New Roman" w:hAnsi="Myriad Pro" w:cs="Times New Roman"/>
      <w:sz w:val="24"/>
      <w:szCs w:val="20"/>
    </w:rPr>
  </w:style>
  <w:style w:type="paragraph" w:styleId="ListBullet4">
    <w:name w:val="List Bullet 4"/>
    <w:basedOn w:val="ListBullet"/>
    <w:autoRedefine/>
    <w:rsid w:val="0092233E"/>
    <w:pPr>
      <w:numPr>
        <w:numId w:val="2"/>
      </w:numPr>
      <w:contextualSpacing w:val="0"/>
    </w:pPr>
    <w:rPr>
      <w:b/>
    </w:rPr>
  </w:style>
  <w:style w:type="paragraph" w:styleId="ListNumber">
    <w:name w:val="List Number"/>
    <w:basedOn w:val="Normal"/>
    <w:rsid w:val="0092233E"/>
    <w:pPr>
      <w:numPr>
        <w:numId w:val="1"/>
      </w:numPr>
    </w:pPr>
  </w:style>
  <w:style w:type="paragraph" w:styleId="ListBullet">
    <w:name w:val="List Bullet"/>
    <w:basedOn w:val="Normal"/>
    <w:uiPriority w:val="99"/>
    <w:semiHidden/>
    <w:unhideWhenUsed/>
    <w:rsid w:val="0092233E"/>
    <w:pPr>
      <w:tabs>
        <w:tab w:val="num" w:pos="360"/>
      </w:tabs>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33E"/>
    <w:pPr>
      <w:spacing w:after="0" w:line="240" w:lineRule="auto"/>
      <w:jc w:val="both"/>
    </w:pPr>
    <w:rPr>
      <w:rFonts w:ascii="Myriad Pro" w:eastAsia="Times New Roman" w:hAnsi="Myriad Pro" w:cs="Times New Roman"/>
      <w:sz w:val="24"/>
      <w:szCs w:val="20"/>
    </w:rPr>
  </w:style>
  <w:style w:type="paragraph" w:styleId="Heading2">
    <w:name w:val="heading 2"/>
    <w:basedOn w:val="Normal"/>
    <w:next w:val="Normal"/>
    <w:link w:val="Heading2Char"/>
    <w:qFormat/>
    <w:rsid w:val="0092233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233E"/>
    <w:rPr>
      <w:rFonts w:ascii="Arial" w:eastAsia="Times New Roman" w:hAnsi="Arial" w:cs="Arial"/>
      <w:b/>
      <w:bCs/>
      <w:i/>
      <w:iCs/>
      <w:sz w:val="28"/>
      <w:szCs w:val="28"/>
    </w:rPr>
  </w:style>
  <w:style w:type="paragraph" w:styleId="Header">
    <w:name w:val="header"/>
    <w:basedOn w:val="Normal"/>
    <w:link w:val="HeaderChar"/>
    <w:rsid w:val="0092233E"/>
    <w:pPr>
      <w:tabs>
        <w:tab w:val="center" w:pos="4320"/>
        <w:tab w:val="right" w:pos="8640"/>
      </w:tabs>
    </w:pPr>
  </w:style>
  <w:style w:type="character" w:customStyle="1" w:styleId="HeaderChar">
    <w:name w:val="Header Char"/>
    <w:basedOn w:val="DefaultParagraphFont"/>
    <w:link w:val="Header"/>
    <w:rsid w:val="0092233E"/>
    <w:rPr>
      <w:rFonts w:ascii="Myriad Pro" w:eastAsia="Times New Roman" w:hAnsi="Myriad Pro" w:cs="Times New Roman"/>
      <w:sz w:val="24"/>
      <w:szCs w:val="20"/>
    </w:rPr>
  </w:style>
  <w:style w:type="paragraph" w:styleId="Footer">
    <w:name w:val="footer"/>
    <w:basedOn w:val="Normal"/>
    <w:link w:val="FooterChar"/>
    <w:rsid w:val="0092233E"/>
    <w:pPr>
      <w:tabs>
        <w:tab w:val="center" w:pos="4320"/>
        <w:tab w:val="right" w:pos="8640"/>
      </w:tabs>
    </w:pPr>
  </w:style>
  <w:style w:type="character" w:customStyle="1" w:styleId="FooterChar">
    <w:name w:val="Footer Char"/>
    <w:basedOn w:val="DefaultParagraphFont"/>
    <w:link w:val="Footer"/>
    <w:rsid w:val="0092233E"/>
    <w:rPr>
      <w:rFonts w:ascii="Myriad Pro" w:eastAsia="Times New Roman" w:hAnsi="Myriad Pro" w:cs="Times New Roman"/>
      <w:sz w:val="24"/>
      <w:szCs w:val="20"/>
    </w:rPr>
  </w:style>
  <w:style w:type="paragraph" w:styleId="ListBullet4">
    <w:name w:val="List Bullet 4"/>
    <w:basedOn w:val="ListBullet"/>
    <w:autoRedefine/>
    <w:rsid w:val="0092233E"/>
    <w:pPr>
      <w:numPr>
        <w:numId w:val="2"/>
      </w:numPr>
      <w:contextualSpacing w:val="0"/>
    </w:pPr>
    <w:rPr>
      <w:b/>
    </w:rPr>
  </w:style>
  <w:style w:type="paragraph" w:styleId="ListNumber">
    <w:name w:val="List Number"/>
    <w:basedOn w:val="Normal"/>
    <w:rsid w:val="0092233E"/>
    <w:pPr>
      <w:numPr>
        <w:numId w:val="1"/>
      </w:numPr>
    </w:pPr>
  </w:style>
  <w:style w:type="paragraph" w:styleId="ListBullet">
    <w:name w:val="List Bullet"/>
    <w:basedOn w:val="Normal"/>
    <w:uiPriority w:val="99"/>
    <w:semiHidden/>
    <w:unhideWhenUsed/>
    <w:rsid w:val="0092233E"/>
    <w:pPr>
      <w:tabs>
        <w:tab w:val="num" w:pos="360"/>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Carlson School of Management</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Student Services</dc:creator>
  <cp:lastModifiedBy>IT Student Services</cp:lastModifiedBy>
  <cp:revision>3</cp:revision>
  <dcterms:created xsi:type="dcterms:W3CDTF">2010-12-23T06:08:00Z</dcterms:created>
  <dcterms:modified xsi:type="dcterms:W3CDTF">2011-03-22T22:23:00Z</dcterms:modified>
</cp:coreProperties>
</file>